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724" w:rsidRDefault="00EE5724" w:rsidP="00EE5724">
      <w:pPr>
        <w:ind w:firstLine="567"/>
        <w:jc w:val="both"/>
        <w:rPr>
          <w:rFonts w:ascii="Times New Roman" w:hAnsi="Times New Roman" w:cs="Times New Roman"/>
          <w:sz w:val="24"/>
          <w:szCs w:val="24"/>
        </w:rPr>
      </w:pPr>
      <w:r w:rsidRPr="00EE5724">
        <w:rPr>
          <w:rFonts w:ascii="Times New Roman" w:hAnsi="Times New Roman" w:cs="Times New Roman"/>
          <w:sz w:val="24"/>
          <w:szCs w:val="24"/>
        </w:rPr>
        <w:t>Нормативы ГТО - это система обязательных для выполнения физических норм, разработанная в СССР для поддержания здоровья и физической активности населения. Сдача нормативов ГТО стала традицией не только среди спортсменов, но и среди широких масс населения, стремящихся к здоровому образу жизни.</w:t>
      </w:r>
    </w:p>
    <w:p w:rsidR="00EE5724" w:rsidRDefault="00EE5724" w:rsidP="00EE5724">
      <w:pPr>
        <w:ind w:firstLine="567"/>
        <w:jc w:val="both"/>
        <w:rPr>
          <w:rFonts w:ascii="Times New Roman" w:hAnsi="Times New Roman" w:cs="Times New Roman"/>
          <w:sz w:val="24"/>
          <w:szCs w:val="24"/>
        </w:rPr>
      </w:pPr>
      <w:r w:rsidRPr="00EE5724">
        <w:rPr>
          <w:rFonts w:ascii="Times New Roman" w:hAnsi="Times New Roman" w:cs="Times New Roman"/>
          <w:sz w:val="24"/>
          <w:szCs w:val="24"/>
        </w:rPr>
        <w:t>Многие задаются вопросом: зачем сдавать нормативы ГТО? Это помогает не только контролировать свое физическое состояние, но и повышает мотивацию к занятиям спортом. В статье мы рассмотрим основные принципы системы нормативов ГТО, ее значимость для здоровья человека и возможности улучшить свои результаты при сдаче испытаний.</w:t>
      </w:r>
    </w:p>
    <w:p w:rsidR="00EE5724" w:rsidRDefault="00EE5724" w:rsidP="00EE5724">
      <w:pPr>
        <w:ind w:firstLine="567"/>
        <w:jc w:val="both"/>
        <w:rPr>
          <w:rFonts w:ascii="Times New Roman" w:hAnsi="Times New Roman" w:cs="Times New Roman"/>
          <w:sz w:val="24"/>
          <w:szCs w:val="24"/>
        </w:rPr>
      </w:pPr>
      <w:r w:rsidRPr="00EE5724">
        <w:rPr>
          <w:rFonts w:ascii="Times New Roman" w:hAnsi="Times New Roman" w:cs="Times New Roman"/>
          <w:sz w:val="24"/>
          <w:szCs w:val="24"/>
        </w:rPr>
        <w:t xml:space="preserve"> Какие преимущества имеет сдача нормативов ГТО</w:t>
      </w:r>
    </w:p>
    <w:p w:rsidR="00EE5724" w:rsidRDefault="00EE5724" w:rsidP="00EE5724">
      <w:pPr>
        <w:ind w:firstLine="567"/>
        <w:jc w:val="both"/>
        <w:rPr>
          <w:rFonts w:ascii="Times New Roman" w:hAnsi="Times New Roman" w:cs="Times New Roman"/>
          <w:sz w:val="24"/>
          <w:szCs w:val="24"/>
        </w:rPr>
      </w:pPr>
      <w:r w:rsidRPr="00EE5724">
        <w:rPr>
          <w:rFonts w:ascii="Times New Roman" w:hAnsi="Times New Roman" w:cs="Times New Roman"/>
          <w:sz w:val="24"/>
          <w:szCs w:val="24"/>
        </w:rPr>
        <w:t>Сдача нормативов ГТО обладает рядом преимуществ, которые способствуют развитию физической активности и здорового образа жизни. Во-первых, прохождение испытаний по нормативам ГТО позволяет оценить свои физические возможности и уровень подготовки в различных возрастных категориях. Это помогает улучшить самооценку и мотивирует к занятиям спортом. Во-вторых, успешное прохождение нормативов ГТО может стать дополнительным стимулом для участия в спортивных мероприятиях и соревнованиях, а также повысить уровень физической подготовки. Таким образом, сдача нормативов ГТО способствует укреплению здоровья, развитию спортивных навыков и формированию активного образа жизни.</w:t>
      </w:r>
    </w:p>
    <w:p w:rsidR="00EE5724" w:rsidRDefault="00EE5724" w:rsidP="00EE5724">
      <w:pPr>
        <w:ind w:firstLine="567"/>
        <w:jc w:val="both"/>
        <w:rPr>
          <w:rFonts w:ascii="Times New Roman" w:hAnsi="Times New Roman" w:cs="Times New Roman"/>
          <w:sz w:val="24"/>
          <w:szCs w:val="24"/>
        </w:rPr>
      </w:pPr>
      <w:r w:rsidRPr="00EE5724">
        <w:rPr>
          <w:rFonts w:ascii="Times New Roman" w:hAnsi="Times New Roman" w:cs="Times New Roman"/>
          <w:sz w:val="24"/>
          <w:szCs w:val="24"/>
        </w:rPr>
        <w:t>Какие нормативы включены в программу ГТО</w:t>
      </w:r>
    </w:p>
    <w:p w:rsidR="00EE5724" w:rsidRDefault="00EE5724" w:rsidP="00EE5724">
      <w:pPr>
        <w:ind w:firstLine="567"/>
        <w:jc w:val="both"/>
        <w:rPr>
          <w:rFonts w:ascii="Times New Roman" w:hAnsi="Times New Roman" w:cs="Times New Roman"/>
          <w:sz w:val="24"/>
          <w:szCs w:val="24"/>
        </w:rPr>
      </w:pPr>
      <w:r w:rsidRPr="00EE5724">
        <w:rPr>
          <w:rFonts w:ascii="Times New Roman" w:hAnsi="Times New Roman" w:cs="Times New Roman"/>
          <w:sz w:val="24"/>
          <w:szCs w:val="24"/>
        </w:rPr>
        <w:t>Программа ГТО включает в себя шесть уровней нормативов, от первого для детей младшего возраста до шестого для взрослых. В обязательные нормативы входят отжимания, подтягивания, бег на короткие дистанции, плавание на время и прыжки в длину. По достижении определенных результатов по каждому упражнению участник получает звание "Мастер спорта" и соответствующий значок. Прохождение нормативов способствует укреплению физического здоровья, повышению спортивных навыков и стимулирует к здоровому образу жизни. Важность сдачи нормативов ГТО заключается в формировании культуры физического развития и повышении общественной активности.</w:t>
      </w:r>
    </w:p>
    <w:p w:rsidR="00EE5724" w:rsidRDefault="00EE5724" w:rsidP="00EE5724">
      <w:pPr>
        <w:ind w:firstLine="567"/>
        <w:jc w:val="both"/>
        <w:rPr>
          <w:rFonts w:ascii="Times New Roman" w:hAnsi="Times New Roman" w:cs="Times New Roman"/>
          <w:sz w:val="24"/>
          <w:szCs w:val="24"/>
        </w:rPr>
      </w:pPr>
      <w:r w:rsidRPr="00EE5724">
        <w:rPr>
          <w:rFonts w:ascii="Times New Roman" w:hAnsi="Times New Roman" w:cs="Times New Roman"/>
          <w:sz w:val="24"/>
          <w:szCs w:val="24"/>
        </w:rPr>
        <w:t>Подготовка к сдаче нормативов ГТО: Полезные советы и рекомендации</w:t>
      </w:r>
    </w:p>
    <w:p w:rsidR="00134288" w:rsidRPr="00EE5724" w:rsidRDefault="00EE5724" w:rsidP="00EE5724">
      <w:pPr>
        <w:ind w:firstLine="567"/>
        <w:jc w:val="both"/>
        <w:rPr>
          <w:rFonts w:ascii="Times New Roman" w:hAnsi="Times New Roman" w:cs="Times New Roman"/>
          <w:sz w:val="24"/>
          <w:szCs w:val="24"/>
        </w:rPr>
      </w:pPr>
      <w:bookmarkStart w:id="0" w:name="_GoBack"/>
      <w:bookmarkEnd w:id="0"/>
      <w:r w:rsidRPr="00EE5724">
        <w:rPr>
          <w:rFonts w:ascii="Times New Roman" w:hAnsi="Times New Roman" w:cs="Times New Roman"/>
          <w:sz w:val="24"/>
          <w:szCs w:val="24"/>
        </w:rPr>
        <w:t xml:space="preserve">Перед началом сдачи нормативов ГТО необходимо правильно подготовиться. Важно уделить внимание не только физической подготовке, но и психологической. Регулярные тренировки помогут улучшить физическую форму и подготовиться к выполнению стандартов. Также полезно разнообразить тренировки, включив в них упражнения на все группы мышц. Не стоит забывать и об отдыхе, ведь восстановление после тренировок также играет важную роль. Важно также следить за правильным питанием, чтобы обеспечить организм необходимыми питательными веществами. Помимо этого, стоит работать над уверенностью, ведь психологическое состояние может повлиять на результаты тестирования. Придерживаясь рекомендаций и учитывая не только физическую, но и психологическую подготовку, можно успешно справиться </w:t>
      </w:r>
      <w:proofErr w:type="gramStart"/>
      <w:r w:rsidRPr="00EE5724">
        <w:rPr>
          <w:rFonts w:ascii="Times New Roman" w:hAnsi="Times New Roman" w:cs="Times New Roman"/>
          <w:sz w:val="24"/>
          <w:szCs w:val="24"/>
        </w:rPr>
        <w:t>с</w:t>
      </w:r>
      <w:proofErr w:type="gramEnd"/>
      <w:r w:rsidRPr="00EE5724">
        <w:rPr>
          <w:rFonts w:ascii="Times New Roman" w:hAnsi="Times New Roman" w:cs="Times New Roman"/>
          <w:sz w:val="24"/>
          <w:szCs w:val="24"/>
        </w:rPr>
        <w:t xml:space="preserve"> сдачей нормативов ГТО.</w:t>
      </w:r>
    </w:p>
    <w:sectPr w:rsidR="00134288" w:rsidRPr="00EE5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5A7"/>
    <w:rsid w:val="00134288"/>
    <w:rsid w:val="00AA45A7"/>
    <w:rsid w:val="00EE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2440</Characters>
  <Application>Microsoft Office Word</Application>
  <DocSecurity>0</DocSecurity>
  <Lines>20</Lines>
  <Paragraphs>5</Paragraphs>
  <ScaleCrop>false</ScaleCrop>
  <Company>HP</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2025-01-14T07:52:00Z</dcterms:created>
  <dcterms:modified xsi:type="dcterms:W3CDTF">2025-01-14T07:54:00Z</dcterms:modified>
</cp:coreProperties>
</file>